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2613C" w14:textId="77777777" w:rsidR="002E32AD" w:rsidRPr="002E32AD" w:rsidRDefault="002E32AD" w:rsidP="002E32AD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AD">
        <w:rPr>
          <w:rFonts w:ascii="Arial" w:eastAsia="Times New Roman" w:hAnsi="Arial" w:cs="Arial"/>
          <w:noProof/>
          <w:sz w:val="24"/>
          <w:szCs w:val="24"/>
          <w:lang w:eastAsia="pl-PL"/>
        </w:rPr>
        <w:drawing>
          <wp:inline distT="0" distB="0" distL="0" distR="0" wp14:anchorId="0BEF9ECD" wp14:editId="02ABD387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32AD">
        <w:rPr>
          <w:rFonts w:ascii="Arial" w:eastAsia="Times New Roman" w:hAnsi="Arial" w:cs="Arial"/>
          <w:sz w:val="24"/>
          <w:szCs w:val="24"/>
          <w:lang w:eastAsia="pl-PL"/>
        </w:rPr>
        <w:t>MARSZAŁEK WOJEWÓDZTWA PODKARPACKIEGO</w:t>
      </w:r>
    </w:p>
    <w:p w14:paraId="0CBF1B42" w14:textId="77777777" w:rsidR="002E32AD" w:rsidRPr="00175E2D" w:rsidRDefault="002E32AD" w:rsidP="002E32A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90545010"/>
      <w:r w:rsidRPr="00175E2D">
        <w:rPr>
          <w:rFonts w:ascii="Arial" w:eastAsia="Times New Roman" w:hAnsi="Arial" w:cs="Arial"/>
          <w:sz w:val="24"/>
          <w:szCs w:val="24"/>
          <w:lang w:eastAsia="pl-PL"/>
        </w:rPr>
        <w:t>OS-I.726.15.2017.AW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Rzeszów, 202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-0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sz w:val="24"/>
          <w:szCs w:val="24"/>
          <w:lang w:eastAsia="pl-PL"/>
        </w:rPr>
        <w:t>31</w:t>
      </w:r>
    </w:p>
    <w:p w14:paraId="1A857358" w14:textId="77777777" w:rsidR="002E32AD" w:rsidRPr="00511067" w:rsidRDefault="002E32AD" w:rsidP="00511067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51106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OBWIESZCZENIE</w:t>
      </w:r>
    </w:p>
    <w:p w14:paraId="0CA6AB92" w14:textId="77777777" w:rsidR="002E32AD" w:rsidRPr="00175E2D" w:rsidRDefault="002E32AD" w:rsidP="002E32AD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110C725" w14:textId="7B96F210" w:rsidR="002E32AD" w:rsidRPr="00175E2D" w:rsidRDefault="002E32AD" w:rsidP="002E32A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5E2D">
        <w:rPr>
          <w:rFonts w:ascii="Arial" w:eastAsia="Times New Roman" w:hAnsi="Arial" w:cs="Arial"/>
          <w:b/>
          <w:sz w:val="24"/>
          <w:szCs w:val="24"/>
          <w:lang w:eastAsia="pl-PL"/>
        </w:rPr>
        <w:t>Marszałek Województwa Podkarpackiego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działając na podstawie art. 49 ustawy z dnia 14 czerwca 1960 r. Kodeks postępowania administracyjnego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br/>
        <w:t>(Dz.  U. z  202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r. poz</w:t>
      </w:r>
      <w:r>
        <w:rPr>
          <w:rFonts w:ascii="Arial" w:eastAsia="Times New Roman" w:hAnsi="Arial" w:cs="Arial"/>
          <w:sz w:val="24"/>
          <w:szCs w:val="24"/>
          <w:lang w:eastAsia="pl-PL"/>
        </w:rPr>
        <w:t>. 2000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175E2D">
        <w:rPr>
          <w:rFonts w:ascii="Arial" w:eastAsia="Times New Roman" w:hAnsi="Arial" w:cs="Arial"/>
          <w:sz w:val="24"/>
          <w:szCs w:val="24"/>
          <w:lang w:eastAsia="pl-PL"/>
        </w:rPr>
        <w:t>.), art. 362 ust. 1 pkt 1) ustawy z dnia 27 kwietnia 2001 r. Prawo ochrony środowiska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(Dz.U. 202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r. poz.</w:t>
      </w:r>
      <w:r>
        <w:rPr>
          <w:rFonts w:ascii="Arial" w:eastAsia="Times New Roman" w:hAnsi="Arial" w:cs="Arial"/>
          <w:sz w:val="24"/>
          <w:szCs w:val="24"/>
          <w:lang w:eastAsia="pl-PL"/>
        </w:rPr>
        <w:t>2556 ze zm.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) w związku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  prowadzonym z  urzędu postępowaniem administracyjnym w przedmiocie nałożenia na Generalnego Dyrektora Dróg Krajowych i Autostrad, ul. Wronia 53,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br/>
        <w:t>00-874 Warszawa, reprezentowanego przez Dyrektora Dróg Krajowych i Autostrad Oddział w Rzeszowie, ul Legionów 20, 39-959 Rzeszów, zarządzającego autostradą A4 na odcinku Rzeszów „węzeł Wschodni” – Jarosław „węzeł Wierzbna” od km 581+263,44 do km 622+463,44, obowiązku ograniczenia negatywnego oddziaływania na środowisko</w:t>
      </w:r>
    </w:p>
    <w:p w14:paraId="2BB4BEBE" w14:textId="1CAC1E5E" w:rsidR="002E32AD" w:rsidRDefault="002E32AD" w:rsidP="002E32A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zawiadamia</w:t>
      </w:r>
    </w:p>
    <w:p w14:paraId="700F8B65" w14:textId="77777777" w:rsidR="002E32AD" w:rsidRPr="00175E2D" w:rsidRDefault="002E32AD" w:rsidP="002E32A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00652DE" w14:textId="5F338148" w:rsidR="002E32AD" w:rsidRDefault="002E32AD" w:rsidP="002E32AD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75E2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że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przedmiotowe postępowanie nie może zostać zakończone w terminie określonym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w art.35 ustawy Kodeks postępowania administracyjnego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(Dz.  U. z  202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poz</w:t>
      </w:r>
      <w:r>
        <w:rPr>
          <w:rFonts w:ascii="Arial" w:eastAsia="Times New Roman" w:hAnsi="Arial" w:cs="Arial"/>
          <w:sz w:val="24"/>
          <w:szCs w:val="24"/>
          <w:lang w:eastAsia="pl-PL"/>
        </w:rPr>
        <w:t>. 2000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175E2D">
        <w:rPr>
          <w:rFonts w:ascii="Arial" w:eastAsia="Times New Roman" w:hAnsi="Arial" w:cs="Arial"/>
          <w:sz w:val="24"/>
          <w:szCs w:val="24"/>
          <w:lang w:eastAsia="pl-PL"/>
        </w:rPr>
        <w:t>.),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powodu skomplikowanego charakteru sprawy. Nowy termin załatwienia sprawy – do dnia 30 października 2023 r.</w:t>
      </w:r>
    </w:p>
    <w:p w14:paraId="1DA5F24E" w14:textId="77777777" w:rsidR="002E32AD" w:rsidRDefault="002E32AD" w:rsidP="002E32AD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24D6425" w14:textId="77777777" w:rsidR="002E32AD" w:rsidRPr="00175E2D" w:rsidRDefault="002E32AD" w:rsidP="002E32AD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75E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 publicznego obwieszczenia: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175E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luty</w:t>
      </w:r>
      <w:r w:rsidRPr="00175E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Pr="00175E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– 1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175E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luty</w:t>
      </w:r>
      <w:r w:rsidRPr="00175E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Pr="00175E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6E078FB1" w14:textId="77777777" w:rsidR="002E32AD" w:rsidRPr="00175E2D" w:rsidRDefault="002E32AD" w:rsidP="002E32A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20789B" w14:textId="77777777" w:rsidR="002E32AD" w:rsidRDefault="002E32AD" w:rsidP="002E32AD">
      <w:pPr>
        <w:spacing w:after="0" w:line="240" w:lineRule="auto"/>
        <w:ind w:left="4248"/>
        <w:jc w:val="center"/>
        <w:rPr>
          <w:rFonts w:ascii="Arial" w:eastAsia="Calibri" w:hAnsi="Arial" w:cs="Arial"/>
          <w:sz w:val="24"/>
          <w:szCs w:val="24"/>
        </w:rPr>
      </w:pPr>
      <w:r w:rsidRPr="00175E2D">
        <w:rPr>
          <w:rFonts w:ascii="Arial" w:eastAsia="Calibri" w:hAnsi="Arial" w:cs="Arial"/>
          <w:sz w:val="24"/>
          <w:szCs w:val="24"/>
        </w:rPr>
        <w:t xml:space="preserve">  </w:t>
      </w:r>
    </w:p>
    <w:p w14:paraId="7FBFB416" w14:textId="77777777" w:rsidR="002E32AD" w:rsidRDefault="002E32AD" w:rsidP="002E32AD">
      <w:pPr>
        <w:spacing w:after="0" w:line="240" w:lineRule="auto"/>
        <w:ind w:left="4248"/>
        <w:jc w:val="center"/>
        <w:rPr>
          <w:rFonts w:ascii="Arial" w:eastAsia="Calibri" w:hAnsi="Arial" w:cs="Arial"/>
          <w:sz w:val="24"/>
          <w:szCs w:val="24"/>
        </w:rPr>
      </w:pPr>
    </w:p>
    <w:p w14:paraId="706F30C7" w14:textId="78E59353" w:rsidR="002E32AD" w:rsidRPr="00511067" w:rsidRDefault="002E32AD" w:rsidP="00511067">
      <w:pPr>
        <w:spacing w:after="0" w:line="240" w:lineRule="auto"/>
        <w:ind w:left="424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75E2D">
        <w:rPr>
          <w:rFonts w:ascii="Arial" w:eastAsia="Calibri" w:hAnsi="Arial" w:cs="Arial"/>
          <w:sz w:val="24"/>
          <w:szCs w:val="24"/>
        </w:rPr>
        <w:t xml:space="preserve"> </w:t>
      </w:r>
      <w:bookmarkStart w:id="1" w:name="_Hlk89250896"/>
      <w:bookmarkStart w:id="2" w:name="_Hlk90544662"/>
      <w:r w:rsidRPr="00175E2D">
        <w:rPr>
          <w:rFonts w:ascii="Arial" w:eastAsia="Times New Roman" w:hAnsi="Arial" w:cs="Arial"/>
          <w:sz w:val="20"/>
          <w:szCs w:val="20"/>
          <w:lang w:eastAsia="pl-PL"/>
        </w:rPr>
        <w:t>Z up. MARSZAŁKA WOJEWÓDZTWA</w:t>
      </w:r>
    </w:p>
    <w:p w14:paraId="74AF3A07" w14:textId="77777777" w:rsidR="002E32AD" w:rsidRPr="00175E2D" w:rsidRDefault="002E32AD" w:rsidP="002E32AD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75E2D">
        <w:rPr>
          <w:rFonts w:ascii="Arial" w:eastAsia="Times New Roman" w:hAnsi="Arial" w:cs="Arial"/>
          <w:sz w:val="20"/>
          <w:szCs w:val="20"/>
          <w:lang w:eastAsia="pl-PL"/>
        </w:rPr>
        <w:t>DYREKTOR DEPARTAMENTU</w:t>
      </w:r>
    </w:p>
    <w:p w14:paraId="01520294" w14:textId="77777777" w:rsidR="002E32AD" w:rsidRPr="00175E2D" w:rsidRDefault="002E32AD" w:rsidP="002E32AD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175E2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OCHRONY ŚRODOWISKA</w:t>
      </w:r>
      <w:bookmarkEnd w:id="1"/>
      <w:r w:rsidRPr="00175E2D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2"/>
    </w:p>
    <w:p w14:paraId="423987C3" w14:textId="77777777" w:rsidR="002E32AD" w:rsidRDefault="002E32AD" w:rsidP="002E32A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14:paraId="341A0CD2" w14:textId="77777777" w:rsidR="002E32AD" w:rsidRDefault="002E32AD" w:rsidP="002E32A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bookmarkEnd w:id="0"/>
    <w:p w14:paraId="4CA9A2F1" w14:textId="77777777" w:rsidR="0077541B" w:rsidRDefault="00000000"/>
    <w:sectPr w:rsidR="00775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0107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2AD"/>
    <w:rsid w:val="002E32AD"/>
    <w:rsid w:val="00494739"/>
    <w:rsid w:val="00511067"/>
    <w:rsid w:val="00875F03"/>
    <w:rsid w:val="00B1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30281"/>
  <w15:chartTrackingRefBased/>
  <w15:docId w15:val="{CEED8784-2B4B-4587-9770-76CDE08D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10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0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</dc:title>
  <dc:subject/>
  <dc:creator>Wolska Agnieszka</dc:creator>
  <cp:keywords/>
  <dc:description/>
  <cp:lastModifiedBy>Wolska Agnieszka</cp:lastModifiedBy>
  <cp:revision>2</cp:revision>
  <dcterms:created xsi:type="dcterms:W3CDTF">2023-01-31T09:15:00Z</dcterms:created>
  <dcterms:modified xsi:type="dcterms:W3CDTF">2023-02-01T10:13:00Z</dcterms:modified>
</cp:coreProperties>
</file>